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009E" w:rsidRPr="009C009E" w:rsidRDefault="009C009E" w:rsidP="002541F9">
      <w:pPr>
        <w:numPr>
          <w:ilvl w:val="0"/>
          <w:numId w:val="2"/>
        </w:numPr>
        <w:tabs>
          <w:tab w:val="left" w:pos="1080"/>
        </w:tabs>
        <w:spacing w:line="265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82858" cy="9336405"/>
            <wp:effectExtent l="19050" t="0" r="0" b="0"/>
            <wp:docPr id="1" name="Рисунок 1" descr="E:\6 февраля\положения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6 февраля\положения\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138" cy="933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2D5" w:rsidRPr="002541F9" w:rsidRDefault="00761A89" w:rsidP="002541F9">
      <w:pPr>
        <w:numPr>
          <w:ilvl w:val="0"/>
          <w:numId w:val="2"/>
        </w:numPr>
        <w:tabs>
          <w:tab w:val="left" w:pos="1080"/>
        </w:tabs>
        <w:spacing w:line="265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интересы государства в связи с его ответственностью за реализацию конституционных прав граждан на образование;</w:t>
      </w:r>
    </w:p>
    <w:p w:rsidR="006A52D5" w:rsidRPr="002541F9" w:rsidRDefault="00761A89" w:rsidP="002541F9">
      <w:pPr>
        <w:numPr>
          <w:ilvl w:val="0"/>
          <w:numId w:val="2"/>
        </w:numPr>
        <w:tabs>
          <w:tab w:val="left" w:pos="1080"/>
        </w:tabs>
        <w:spacing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>обучающиеся;</w:t>
      </w:r>
    </w:p>
    <w:p w:rsidR="006A52D5" w:rsidRPr="002541F9" w:rsidRDefault="006A52D5" w:rsidP="002541F9">
      <w:pPr>
        <w:spacing w:line="24" w:lineRule="exact"/>
        <w:ind w:firstLine="709"/>
        <w:rPr>
          <w:rFonts w:ascii="Times New Roman" w:eastAsia="Courier New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0"/>
          <w:numId w:val="2"/>
        </w:numPr>
        <w:tabs>
          <w:tab w:val="left" w:pos="1080"/>
        </w:tabs>
        <w:spacing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родители </w:t>
      </w: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(законные представители);</w:t>
      </w:r>
    </w:p>
    <w:p w:rsidR="006A52D5" w:rsidRPr="002541F9" w:rsidRDefault="006A52D5" w:rsidP="002541F9">
      <w:pPr>
        <w:spacing w:line="61" w:lineRule="exact"/>
        <w:ind w:firstLine="709"/>
        <w:rPr>
          <w:rFonts w:ascii="Times New Roman" w:eastAsia="Courier New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0"/>
          <w:numId w:val="2"/>
        </w:numPr>
        <w:tabs>
          <w:tab w:val="left" w:pos="1080"/>
        </w:tabs>
        <w:spacing w:line="249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>личность – отдельные граждане, интересы которых могут быть представлены семьей, производством (работодателями) и государством;</w:t>
      </w:r>
    </w:p>
    <w:p w:rsidR="006A52D5" w:rsidRPr="002541F9" w:rsidRDefault="006A52D5" w:rsidP="002541F9">
      <w:pPr>
        <w:spacing w:line="49" w:lineRule="exact"/>
        <w:ind w:firstLine="709"/>
        <w:rPr>
          <w:rFonts w:ascii="Times New Roman" w:eastAsia="Courier New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0"/>
          <w:numId w:val="2"/>
        </w:numPr>
        <w:tabs>
          <w:tab w:val="left" w:pos="1080"/>
        </w:tabs>
        <w:spacing w:line="247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>система образования – образовательные организации (включая педагогических работников) и органы управления образованием.</w:t>
      </w:r>
    </w:p>
    <w:p w:rsidR="006A52D5" w:rsidRPr="002541F9" w:rsidRDefault="006A52D5" w:rsidP="002541F9">
      <w:pPr>
        <w:spacing w:line="43" w:lineRule="exact"/>
        <w:ind w:firstLine="709"/>
        <w:rPr>
          <w:rFonts w:ascii="Times New Roman" w:eastAsia="Courier New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b/>
          <w:sz w:val="28"/>
          <w:szCs w:val="28"/>
        </w:rPr>
        <w:t>2. Основные положения</w:t>
      </w:r>
    </w:p>
    <w:p w:rsidR="006A52D5" w:rsidRPr="002541F9" w:rsidRDefault="006A52D5" w:rsidP="002541F9">
      <w:pPr>
        <w:spacing w:line="58" w:lineRule="exact"/>
        <w:ind w:firstLine="709"/>
        <w:rPr>
          <w:rFonts w:ascii="Times New Roman" w:eastAsia="Courier New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7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Внутришкольная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система комплексной оценки достижения планируемых результатов освоения ООП ООО представляет собой один из инструментов реализации требований ФГОС ООО к результатам освоения ООП ООО и направлена на обеспечение качества образования, что предполагает вовлеченность в оценочную деятельность как педагогов, так и обучающихся.</w:t>
      </w:r>
    </w:p>
    <w:p w:rsidR="006A52D5" w:rsidRPr="002541F9" w:rsidRDefault="006A52D5" w:rsidP="002541F9">
      <w:pPr>
        <w:spacing w:line="19" w:lineRule="exact"/>
        <w:ind w:firstLine="709"/>
        <w:rPr>
          <w:rFonts w:ascii="Times New Roman" w:eastAsia="Courier New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Внутришкольная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система комплексной оценки достижения планируемых результатов освоения ООП ООО позволяет осуществлять стандартизированную и формализованную объективную оценку качества образовательных достижений обучающихся.</w:t>
      </w:r>
    </w:p>
    <w:p w:rsidR="006A52D5" w:rsidRPr="002541F9" w:rsidRDefault="006A52D5" w:rsidP="002541F9">
      <w:pPr>
        <w:spacing w:line="21" w:lineRule="exact"/>
        <w:ind w:firstLine="709"/>
        <w:rPr>
          <w:rFonts w:ascii="Times New Roman" w:eastAsia="Courier New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>2.3.Внутришкольная система комплексной оценки достижения планируемых результатов освоения ООП ООО предназначена для определения соответствия уровня освоения каждым обучающимся Школы планируемых результатов в соответствии с ФГОС ООО.</w:t>
      </w:r>
    </w:p>
    <w:p w:rsidR="006A52D5" w:rsidRPr="002541F9" w:rsidRDefault="006A52D5" w:rsidP="002541F9">
      <w:pPr>
        <w:spacing w:line="21" w:lineRule="exact"/>
        <w:ind w:firstLine="709"/>
        <w:rPr>
          <w:rFonts w:ascii="Times New Roman" w:eastAsia="Courier New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7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2.4. Объектом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внутришкольной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системы комплексной оценки, ее содержательной и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критериальной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базой выступают планируемые результаты освоения обучающимися ООП ООО. Объект комплексной оценки включает в себя оценку следующих образовательных достижений как взаимосвязанных и неделимых в образовательном процессе составляющих: личностных,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 на ступен</w:t>
      </w: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54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52D5" w:rsidRPr="002541F9" w:rsidRDefault="006A52D5" w:rsidP="002541F9">
      <w:pPr>
        <w:spacing w:line="16" w:lineRule="exact"/>
        <w:ind w:firstLine="709"/>
        <w:rPr>
          <w:rFonts w:ascii="Times New Roman" w:eastAsia="Courier New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7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2.5. Основными функциями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внутришкольной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системы комплексной оценки достижения планируемых результатов освоения ООП ООО являются: ориентация образовательного процесса на достижение планируемых результатов освоения ООП ООО и обеспечение эффективной обратной связи, позволяющей осуществлять управление образовательным процессом.</w:t>
      </w:r>
    </w:p>
    <w:p w:rsidR="006A52D5" w:rsidRPr="002541F9" w:rsidRDefault="00761A89" w:rsidP="002541F9">
      <w:pPr>
        <w:numPr>
          <w:ilvl w:val="1"/>
          <w:numId w:val="3"/>
        </w:numPr>
        <w:tabs>
          <w:tab w:val="left" w:pos="1213"/>
        </w:tabs>
        <w:spacing w:line="27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ge3"/>
      <w:bookmarkEnd w:id="0"/>
      <w:r w:rsidRPr="002541F9">
        <w:rPr>
          <w:rFonts w:ascii="Times New Roman" w:eastAsia="Times New Roman" w:hAnsi="Times New Roman" w:cs="Times New Roman"/>
          <w:sz w:val="28"/>
          <w:szCs w:val="28"/>
        </w:rPr>
        <w:t>Основной целью комплексной оценки достижения планируемых результатов освоения ООП ООО в соответствии с требованиями ФГОС является оценка образовательных достижений обучающихся.</w:t>
      </w:r>
    </w:p>
    <w:p w:rsidR="006A52D5" w:rsidRPr="002541F9" w:rsidRDefault="006A52D5" w:rsidP="002541F9">
      <w:pPr>
        <w:spacing w:line="24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F39E5" w:rsidRPr="002541F9" w:rsidRDefault="00761A89" w:rsidP="002541F9">
      <w:pPr>
        <w:numPr>
          <w:ilvl w:val="1"/>
          <w:numId w:val="3"/>
        </w:numPr>
        <w:tabs>
          <w:tab w:val="left" w:pos="1211"/>
        </w:tabs>
        <w:spacing w:line="28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внутришкольной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системы комплексной оценки достижения планируемых результатов освоения ООП ООО осуществляется на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внутришкольном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уровне в двух направлениях:</w:t>
      </w:r>
    </w:p>
    <w:p w:rsidR="00BF39E5" w:rsidRPr="002541F9" w:rsidRDefault="00761A89" w:rsidP="002541F9">
      <w:pPr>
        <w:tabs>
          <w:tab w:val="left" w:pos="1211"/>
        </w:tabs>
        <w:spacing w:line="28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>а) организация входной, текущей, тематической, промежуточной и итоговой оценки планируемых результатов обучающихся (в течение каждого учебного года);</w:t>
      </w:r>
    </w:p>
    <w:p w:rsidR="006A52D5" w:rsidRPr="002541F9" w:rsidRDefault="00761A89" w:rsidP="002541F9">
      <w:pPr>
        <w:tabs>
          <w:tab w:val="left" w:pos="1211"/>
        </w:tabs>
        <w:spacing w:line="28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организация и самоорганизация самооценки и самоконтроля </w:t>
      </w: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своей образовательной деятельности.</w:t>
      </w:r>
    </w:p>
    <w:p w:rsidR="006A52D5" w:rsidRPr="002541F9" w:rsidRDefault="006A52D5" w:rsidP="002541F9">
      <w:pPr>
        <w:spacing w:line="8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1"/>
          <w:numId w:val="3"/>
        </w:numPr>
        <w:tabs>
          <w:tab w:val="left" w:pos="1249"/>
        </w:tabs>
        <w:spacing w:line="2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внутришкольной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системы комплексной оценки достижения планируемых результатов освоения ООП ООО включает: объекты оценивания, субъекты оценки, методы, формы и средства оценки и психолого-педагогической диагностики, характеристики процесса оценки.</w:t>
      </w:r>
    </w:p>
    <w:p w:rsidR="006A52D5" w:rsidRPr="002541F9" w:rsidRDefault="006A52D5" w:rsidP="002541F9">
      <w:pPr>
        <w:spacing w:line="21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1"/>
          <w:numId w:val="3"/>
        </w:numPr>
        <w:tabs>
          <w:tab w:val="left" w:pos="1132"/>
        </w:tabs>
        <w:spacing w:line="28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внутришкольной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системы комплексной оценки достижения планируемых результатов освоения ООП ООО используются следующие методы, формы, средства оценивания и психолого-педагогической диагностики: тестирование (метод тестов), опрос (анкетирование, интервью, беседа), психолого-педагогическое наблюдение и эксперимент, стандартизированные письменные и устные работы, проекты, практические работы, творческие работы,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достижений обучающимся планируемых результатов освоения ООП</w:t>
      </w:r>
      <w:r w:rsidR="00BF39E5" w:rsidRPr="00254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41F9">
        <w:rPr>
          <w:rFonts w:ascii="Times New Roman" w:eastAsia="Times New Roman" w:hAnsi="Times New Roman" w:cs="Times New Roman"/>
          <w:sz w:val="28"/>
          <w:szCs w:val="28"/>
        </w:rPr>
        <w:t>ООО, педагогическое проектирование (моделирование), анализ педагогической деятельности (план воспитательной работы), самоанализ</w:t>
      </w:r>
      <w:proofErr w:type="gramEnd"/>
      <w:r w:rsidRPr="002541F9">
        <w:rPr>
          <w:rFonts w:ascii="Times New Roman" w:eastAsia="Times New Roman" w:hAnsi="Times New Roman" w:cs="Times New Roman"/>
          <w:sz w:val="28"/>
          <w:szCs w:val="28"/>
        </w:rPr>
        <w:t>, самооценка, самоконтроль и др.</w:t>
      </w:r>
    </w:p>
    <w:p w:rsidR="006A52D5" w:rsidRPr="002541F9" w:rsidRDefault="006A52D5" w:rsidP="002541F9">
      <w:pPr>
        <w:spacing w:line="2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1"/>
          <w:numId w:val="3"/>
        </w:numPr>
        <w:tabs>
          <w:tab w:val="left" w:pos="1352"/>
        </w:tabs>
        <w:spacing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Для комплексной оценки планируемых результатов освоения основной образовательной программы основного общего образования используется психологический подход к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шкалированию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41F9">
        <w:rPr>
          <w:rFonts w:ascii="Times New Roman" w:eastAsia="Times New Roman" w:hAnsi="Times New Roman" w:cs="Times New Roman"/>
          <w:b/>
          <w:sz w:val="28"/>
          <w:szCs w:val="28"/>
        </w:rPr>
        <w:t>(низкий уровень</w:t>
      </w: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41F9">
        <w:rPr>
          <w:rFonts w:ascii="Times New Roman" w:eastAsia="Times New Roman" w:hAnsi="Times New Roman" w:cs="Times New Roman"/>
          <w:b/>
          <w:sz w:val="28"/>
          <w:szCs w:val="28"/>
        </w:rPr>
        <w:t>/средний уровень</w:t>
      </w:r>
      <w:proofErr w:type="gramEnd"/>
    </w:p>
    <w:p w:rsidR="006A52D5" w:rsidRPr="002541F9" w:rsidRDefault="006A52D5" w:rsidP="002541F9">
      <w:pPr>
        <w:spacing w:line="12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b/>
          <w:sz w:val="28"/>
          <w:szCs w:val="28"/>
        </w:rPr>
        <w:t>/высокий уровень).</w:t>
      </w:r>
    </w:p>
    <w:p w:rsidR="006A52D5" w:rsidRPr="002541F9" w:rsidRDefault="006A52D5" w:rsidP="002541F9">
      <w:pPr>
        <w:spacing w:line="56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1"/>
          <w:numId w:val="3"/>
        </w:numPr>
        <w:tabs>
          <w:tab w:val="left" w:pos="1362"/>
        </w:tabs>
        <w:spacing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Для оценки динамики образовательных достижений служит </w:t>
      </w:r>
      <w:proofErr w:type="spellStart"/>
      <w:r w:rsidR="00BF39E5" w:rsidRPr="002541F9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="00BF39E5" w:rsidRPr="002541F9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достижений обучающихся основной школы, </w:t>
      </w: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для оценки достижения планируемых результатов</w:t>
      </w:r>
    </w:p>
    <w:p w:rsidR="006A52D5" w:rsidRPr="002541F9" w:rsidRDefault="006A52D5" w:rsidP="002541F9">
      <w:pPr>
        <w:spacing w:line="6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3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>ООО, включаются:</w:t>
      </w:r>
    </w:p>
    <w:p w:rsidR="006A52D5" w:rsidRPr="002541F9" w:rsidRDefault="006A52D5" w:rsidP="002541F9">
      <w:pPr>
        <w:spacing w:line="81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0"/>
          <w:numId w:val="10"/>
        </w:numPr>
        <w:tabs>
          <w:tab w:val="left" w:pos="359"/>
        </w:tabs>
        <w:spacing w:line="269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>систематизированные материалы наблюдений (оценочные листы, материалы и листы наблюдений и т.п.) за процессом овладения универсальными учебными действиями, которые классные руководители и другие непосредственные участники образовательного процесса;</w:t>
      </w:r>
    </w:p>
    <w:p w:rsidR="006A52D5" w:rsidRPr="002541F9" w:rsidRDefault="006A52D5" w:rsidP="002541F9">
      <w:pPr>
        <w:spacing w:line="44" w:lineRule="exact"/>
        <w:ind w:firstLine="709"/>
        <w:rPr>
          <w:rFonts w:ascii="Times New Roman" w:eastAsia="Symbol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0"/>
          <w:numId w:val="10"/>
        </w:numPr>
        <w:tabs>
          <w:tab w:val="left" w:pos="359"/>
        </w:tabs>
        <w:spacing w:line="262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материалы, характеризующие достижения обучающихся в рамках внеурочной и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например, результаты участия в олимпиадах, конкурсах, смотрах, выставках, концертах, спортивных мероприятиях, поделки и др.;</w:t>
      </w:r>
    </w:p>
    <w:p w:rsidR="006A52D5" w:rsidRPr="002541F9" w:rsidRDefault="00761A89" w:rsidP="002541F9">
      <w:pPr>
        <w:numPr>
          <w:ilvl w:val="0"/>
          <w:numId w:val="10"/>
        </w:numPr>
        <w:spacing w:line="274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bookmarkStart w:id="1" w:name="page4"/>
      <w:bookmarkEnd w:id="1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 w:rsidR="00BF39E5" w:rsidRPr="002541F9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Pr="002541F9">
        <w:rPr>
          <w:rFonts w:ascii="Times New Roman" w:eastAsia="Times New Roman" w:hAnsi="Times New Roman" w:cs="Times New Roman"/>
          <w:sz w:val="28"/>
          <w:szCs w:val="28"/>
        </w:rPr>
        <w:t>стартовой диагностики, промежуточных и итоговых стандартизированных работ по предметам</w:t>
      </w:r>
    </w:p>
    <w:p w:rsidR="006A52D5" w:rsidRPr="002541F9" w:rsidRDefault="006A52D5" w:rsidP="002541F9">
      <w:pPr>
        <w:spacing w:line="19" w:lineRule="exact"/>
        <w:ind w:firstLine="709"/>
        <w:rPr>
          <w:rFonts w:ascii="Times New Roman" w:eastAsia="Symbol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0"/>
          <w:numId w:val="10"/>
        </w:numPr>
        <w:spacing w:line="265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оценки, которая формируется на основе материалов </w:t>
      </w:r>
      <w:proofErr w:type="spellStart"/>
      <w:r w:rsidR="0002435A" w:rsidRPr="002541F9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достижений, делаются выводы:</w:t>
      </w:r>
    </w:p>
    <w:p w:rsidR="006A52D5" w:rsidRPr="002541F9" w:rsidRDefault="006A52D5" w:rsidP="002541F9">
      <w:pPr>
        <w:spacing w:line="47" w:lineRule="exact"/>
        <w:ind w:firstLine="709"/>
        <w:rPr>
          <w:rFonts w:ascii="Times New Roman" w:eastAsia="Symbol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0"/>
          <w:numId w:val="10"/>
        </w:numPr>
        <w:tabs>
          <w:tab w:val="left" w:pos="359"/>
        </w:tabs>
        <w:spacing w:line="262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у обучающегося универсальных и предметных способов действий, а также опорной системы знаний, обеспечивающих ему возможность продолжения образования в старшей школе;</w:t>
      </w:r>
    </w:p>
    <w:p w:rsidR="006A52D5" w:rsidRPr="002541F9" w:rsidRDefault="006A52D5" w:rsidP="002541F9">
      <w:pPr>
        <w:spacing w:line="52" w:lineRule="exact"/>
        <w:ind w:firstLine="709"/>
        <w:rPr>
          <w:rFonts w:ascii="Times New Roman" w:eastAsia="Symbol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0"/>
          <w:numId w:val="10"/>
        </w:numPr>
        <w:tabs>
          <w:tab w:val="left" w:pos="359"/>
        </w:tabs>
        <w:spacing w:line="262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основ умения учиться, понимаемой как способность к самоорганизации с целью постановки и решения учебно-познавательных и учебно-практических задач;</w:t>
      </w:r>
    </w:p>
    <w:p w:rsidR="006A52D5" w:rsidRPr="002541F9" w:rsidRDefault="006A52D5" w:rsidP="002541F9">
      <w:pPr>
        <w:spacing w:line="55" w:lineRule="exact"/>
        <w:ind w:firstLine="709"/>
        <w:rPr>
          <w:rFonts w:ascii="Times New Roman" w:eastAsia="Symbol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0"/>
          <w:numId w:val="10"/>
        </w:numPr>
        <w:tabs>
          <w:tab w:val="left" w:pos="359"/>
        </w:tabs>
        <w:spacing w:line="249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 индивидуальном прогрессе в основных сферах развития личности: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мотивационно-смысловой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, познавательной, эмоциональной, волевой и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52D5" w:rsidRPr="002541F9" w:rsidRDefault="006A52D5" w:rsidP="002541F9">
      <w:pPr>
        <w:spacing w:line="52" w:lineRule="exact"/>
        <w:ind w:firstLine="709"/>
        <w:rPr>
          <w:rFonts w:ascii="Times New Roman" w:eastAsia="Symbol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1"/>
          <w:numId w:val="4"/>
        </w:numPr>
        <w:tabs>
          <w:tab w:val="left" w:pos="1374"/>
        </w:tabs>
        <w:spacing w:line="27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Внутришкольная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система комплексной оценки достижения планируемых результатов освоения ООП ООО обеспечивает возможность построить и оценить индивидуальную траекторию развития личности обучающегося </w:t>
      </w: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>при переходе из класса в класс для дальнейшей ее реализации с учетом</w:t>
      </w:r>
      <w:proofErr w:type="gram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зоны ближайшего развития.</w:t>
      </w:r>
    </w:p>
    <w:p w:rsidR="006A52D5" w:rsidRPr="002541F9" w:rsidRDefault="006A52D5" w:rsidP="002541F9">
      <w:pPr>
        <w:spacing w:line="19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1"/>
          <w:numId w:val="4"/>
        </w:numPr>
        <w:tabs>
          <w:tab w:val="left" w:pos="1379"/>
        </w:tabs>
        <w:spacing w:line="27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Внутришкольная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система комплексной оценки достижения планируемых результатов освоения ООП ООО предназначена для персонифицированной входной, текущей, тематической, промежуточной и итоговой оценки личностных,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(регулятивных, познавательных и коммуникативных), предметных результатов обучающихся с применением традиционных и современных методов, форм и средств оценивания и психолого-педагогической диагностики.</w:t>
      </w:r>
    </w:p>
    <w:p w:rsidR="006A52D5" w:rsidRPr="002541F9" w:rsidRDefault="006A52D5" w:rsidP="002541F9">
      <w:pPr>
        <w:spacing w:line="25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1"/>
          <w:numId w:val="4"/>
        </w:numPr>
        <w:tabs>
          <w:tab w:val="left" w:pos="1357"/>
        </w:tabs>
        <w:spacing w:line="27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Обработка и анализ полученных результатов комплексной оценки достижения планируемых результатов, проводимых на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внутришкольном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уровне, позволяет комплексно оценить личность каждого обучающегося, обеспечивает возможность построить и оценить индивидуальную траекторию развития личности обучающегося при переходе из класса в класс для дальнейшей ее реализации с учетом зоны ближайшего развития, принять необходимые решения по совершенствованию образовательного процесса образовательной организации.</w:t>
      </w:r>
      <w:proofErr w:type="gramEnd"/>
    </w:p>
    <w:p w:rsidR="006A52D5" w:rsidRPr="002541F9" w:rsidRDefault="006A52D5" w:rsidP="002541F9">
      <w:pPr>
        <w:spacing w:line="38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39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b/>
          <w:sz w:val="28"/>
          <w:szCs w:val="28"/>
        </w:rPr>
        <w:t>3. Оценка личностных результатов освоения ООП ООО</w:t>
      </w:r>
    </w:p>
    <w:p w:rsidR="006A52D5" w:rsidRPr="002541F9" w:rsidRDefault="006A52D5" w:rsidP="002541F9">
      <w:pPr>
        <w:spacing w:line="58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65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>3.1.Оценка личностных результатов предназначена для оценки достижения обучающимися планируемых результатов в их личностном развитии, представ</w:t>
      </w:r>
      <w:bookmarkStart w:id="2" w:name="page5"/>
      <w:bookmarkEnd w:id="2"/>
      <w:r w:rsidRPr="002541F9">
        <w:rPr>
          <w:rFonts w:ascii="Times New Roman" w:eastAsia="Times New Roman" w:hAnsi="Times New Roman" w:cs="Times New Roman"/>
          <w:sz w:val="28"/>
          <w:szCs w:val="28"/>
        </w:rPr>
        <w:t>ленных в разделе «Личностные учебные действия» программы формирования универсальных учебных действий у обучающихся на ступен</w:t>
      </w: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54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52D5" w:rsidRPr="002541F9" w:rsidRDefault="006A52D5" w:rsidP="002541F9">
      <w:pPr>
        <w:spacing w:line="29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>3.2. Достижение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семьей и школой.</w:t>
      </w:r>
    </w:p>
    <w:p w:rsidR="006A52D5" w:rsidRPr="002541F9" w:rsidRDefault="006A52D5" w:rsidP="002541F9">
      <w:pPr>
        <w:spacing w:line="21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7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3.3. В ходе текущей оценки возможна ограниченная оценка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отдельных личностных результатов, полностью отвечающая этическим принципам охраны защиты интересов ребенка и конфиденциальности, в форме, не представляющей угрозы личности, психологической безопасности и эмоциональному статусу обучающегося. Такая оценка направлена на решение задачи оптимизации личностного развития обучающихся и включает три основных компонента:</w:t>
      </w:r>
    </w:p>
    <w:p w:rsidR="006A52D5" w:rsidRPr="002541F9" w:rsidRDefault="006A52D5" w:rsidP="002541F9">
      <w:pPr>
        <w:spacing w:line="2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541F9">
        <w:rPr>
          <w:rFonts w:ascii="Times New Roman" w:hAnsi="Times New Roman" w:cs="Times New Roman"/>
          <w:sz w:val="28"/>
          <w:szCs w:val="28"/>
        </w:rPr>
        <w:t xml:space="preserve">характеристику достижений и положительных качеств </w:t>
      </w:r>
      <w:proofErr w:type="gramStart"/>
      <w:r w:rsidRPr="002541F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541F9">
        <w:rPr>
          <w:rFonts w:ascii="Times New Roman" w:hAnsi="Times New Roman" w:cs="Times New Roman"/>
          <w:sz w:val="28"/>
          <w:szCs w:val="28"/>
        </w:rPr>
        <w:t>;</w:t>
      </w:r>
    </w:p>
    <w:p w:rsidR="006A52D5" w:rsidRPr="002541F9" w:rsidRDefault="00761A89" w:rsidP="002541F9">
      <w:pPr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541F9">
        <w:rPr>
          <w:rFonts w:ascii="Times New Roman" w:hAnsi="Times New Roman" w:cs="Times New Roman"/>
          <w:sz w:val="28"/>
          <w:szCs w:val="28"/>
        </w:rPr>
        <w:t xml:space="preserve">определение приоритетных задач и направлений личностного развития с </w:t>
      </w:r>
      <w:proofErr w:type="gramStart"/>
      <w:r w:rsidRPr="002541F9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Pr="002541F9">
        <w:rPr>
          <w:rFonts w:ascii="Times New Roman" w:hAnsi="Times New Roman" w:cs="Times New Roman"/>
          <w:sz w:val="28"/>
          <w:szCs w:val="28"/>
        </w:rPr>
        <w:t xml:space="preserve"> как достижений, так и психологических проблем развития ребенка;</w:t>
      </w:r>
    </w:p>
    <w:p w:rsidR="006A52D5" w:rsidRPr="002541F9" w:rsidRDefault="00761A89" w:rsidP="002541F9">
      <w:pPr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541F9">
        <w:rPr>
          <w:rFonts w:ascii="Times New Roman" w:hAnsi="Times New Roman" w:cs="Times New Roman"/>
          <w:sz w:val="28"/>
          <w:szCs w:val="28"/>
        </w:rPr>
        <w:t>систему психолого-педагогических рекомендаций, призванных обеспечить успешную реализацию задач начального общего образования.</w:t>
      </w:r>
    </w:p>
    <w:p w:rsidR="006A52D5" w:rsidRPr="002541F9" w:rsidRDefault="006A52D5" w:rsidP="002541F9">
      <w:pPr>
        <w:spacing w:line="46" w:lineRule="exact"/>
        <w:ind w:firstLine="709"/>
        <w:rPr>
          <w:rFonts w:ascii="Times New Roman" w:eastAsia="Symbol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1"/>
          <w:numId w:val="5"/>
        </w:numPr>
        <w:tabs>
          <w:tab w:val="left" w:pos="1230"/>
        </w:tabs>
        <w:spacing w:line="27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Оценка индивидуального прогресса личностного развития обучающихся, которым необходима специальная поддержка осуществляется в процессе систематического наблюдения за ходом психического развития ребенка на основе </w:t>
      </w:r>
      <w:r w:rsidRPr="002541F9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представлений о нормативном содержании и возрастной периодизации развития – в форме возрастно-психологического консультирования. Такая оценка осуществляется по запросу родителей (законных представителей) обучающихся или педагогов (администрации образовательной организации) при согласии родителей (законных представителей) и проводится психологом, имеющим специальную профессиональную подготовку в области возрастной психологии.</w:t>
      </w:r>
    </w:p>
    <w:p w:rsidR="006A52D5" w:rsidRPr="002541F9" w:rsidRDefault="006A52D5" w:rsidP="002541F9">
      <w:pPr>
        <w:spacing w:line="26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1"/>
          <w:numId w:val="5"/>
        </w:numPr>
        <w:tabs>
          <w:tab w:val="left" w:pos="1254"/>
        </w:tabs>
        <w:spacing w:line="27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Объектом оценки служит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личностных универсальных учебных действий, включаемых в следующие три основных блока: самоопределение,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смыслообразование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>морально-этическая</w:t>
      </w:r>
      <w:proofErr w:type="gram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децентрация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52D5" w:rsidRPr="002541F9" w:rsidRDefault="006A52D5" w:rsidP="002541F9">
      <w:pPr>
        <w:spacing w:line="1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1"/>
          <w:numId w:val="5"/>
        </w:numPr>
        <w:tabs>
          <w:tab w:val="left" w:pos="1201"/>
        </w:tabs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Объектом оценивания является </w:t>
      </w: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5-9 классов.</w:t>
      </w:r>
    </w:p>
    <w:p w:rsidR="006A52D5" w:rsidRPr="002541F9" w:rsidRDefault="006A52D5" w:rsidP="002541F9">
      <w:pPr>
        <w:spacing w:line="61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1"/>
          <w:numId w:val="5"/>
        </w:numPr>
        <w:tabs>
          <w:tab w:val="left" w:pos="1251"/>
        </w:tabs>
        <w:spacing w:line="2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Субъектами оценки являются педагог-психолог, учитель </w:t>
      </w: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2541F9">
        <w:rPr>
          <w:rFonts w:ascii="Times New Roman" w:eastAsia="Times New Roman" w:hAnsi="Times New Roman" w:cs="Times New Roman"/>
          <w:sz w:val="28"/>
          <w:szCs w:val="28"/>
        </w:rPr>
        <w:t>редметник, классный руководитель.</w:t>
      </w:r>
    </w:p>
    <w:p w:rsidR="006A52D5" w:rsidRPr="002541F9" w:rsidRDefault="006A52D5" w:rsidP="002541F9">
      <w:pPr>
        <w:spacing w:line="17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1"/>
          <w:numId w:val="5"/>
        </w:numPr>
        <w:tabs>
          <w:tab w:val="left" w:pos="1201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>Виды оценки личностных результатов: входная, текущая, итоговая диагностика.</w:t>
      </w:r>
    </w:p>
    <w:p w:rsidR="006A52D5" w:rsidRPr="002541F9" w:rsidRDefault="006A52D5" w:rsidP="002541F9">
      <w:pPr>
        <w:spacing w:line="62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1"/>
          <w:numId w:val="5"/>
        </w:numPr>
        <w:tabs>
          <w:tab w:val="left" w:pos="1218"/>
        </w:tabs>
        <w:spacing w:line="2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Методы, формы и средства оценки и психолого-педагогической диагностики личностных результатов: тестирование (метод тестов), проективные методы, опрос (анкетирование, интервью, беседа), психолого-педагогическое наблюдение (включенное и узкоспециальное), эксперимент, </w:t>
      </w:r>
      <w:proofErr w:type="spellStart"/>
      <w:r w:rsidR="00D57E6B" w:rsidRPr="002541F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541F9">
        <w:rPr>
          <w:rFonts w:ascii="Times New Roman" w:eastAsia="Times New Roman" w:hAnsi="Times New Roman" w:cs="Times New Roman"/>
          <w:sz w:val="28"/>
          <w:szCs w:val="28"/>
        </w:rPr>
        <w:t>ортфолио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A52D5" w:rsidRPr="002541F9" w:rsidRDefault="006A52D5" w:rsidP="002541F9">
      <w:pPr>
        <w:spacing w:line="21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1"/>
          <w:numId w:val="5"/>
        </w:numPr>
        <w:tabs>
          <w:tab w:val="left" w:pos="1383"/>
        </w:tabs>
        <w:spacing w:line="2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Оценка личностных результатов осуществляется классным руководителем. </w:t>
      </w:r>
    </w:p>
    <w:p w:rsidR="006A52D5" w:rsidRPr="002541F9" w:rsidRDefault="006A52D5" w:rsidP="002541F9">
      <w:pPr>
        <w:spacing w:line="25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7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3.11. Текущая оценка личностных результатов обучающихся осуществляется путем систематизированного наблюдения за процессом их овладения, которое ведут учителя-предметники, классные руководители и другие непосредственные участники образовательных отношений. Результаты наблюдений в форме материалов и листов наблюдений, оценочных листов и т.д. вносятся в </w:t>
      </w:r>
      <w:proofErr w:type="spellStart"/>
      <w:r w:rsidR="00A0347A" w:rsidRPr="002541F9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достижений каждого обучающегося.</w:t>
      </w:r>
    </w:p>
    <w:p w:rsidR="006A52D5" w:rsidRPr="002541F9" w:rsidRDefault="006A52D5" w:rsidP="002541F9">
      <w:pPr>
        <w:spacing w:line="23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7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>3.12. Согласно требованиям ФГОС в Школе разработан комплекс контрольно-измерительных материалов для диагностики личностных учебных действий</w:t>
      </w:r>
      <w:r w:rsidR="00A0347A" w:rsidRPr="00254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52D5" w:rsidRPr="002541F9" w:rsidRDefault="00761A89" w:rsidP="002541F9">
      <w:pPr>
        <w:spacing w:line="2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3.13. Результаты обучающихся по всем процедурам оценки (в баллах, уровнях развития и т.д. в зависимости от применяемых психологических диагностик) ежегодно заносятся в </w:t>
      </w:r>
      <w:proofErr w:type="spellStart"/>
      <w:r w:rsidR="00A0347A" w:rsidRPr="002541F9">
        <w:rPr>
          <w:rFonts w:ascii="Times New Roman" w:eastAsia="Times New Roman" w:hAnsi="Times New Roman" w:cs="Times New Roman"/>
          <w:sz w:val="28"/>
          <w:szCs w:val="28"/>
        </w:rPr>
        <w:t>Партфолио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 отражаются в плане воспитательной работы классного руководителя.</w:t>
      </w:r>
    </w:p>
    <w:p w:rsidR="006A52D5" w:rsidRPr="002541F9" w:rsidRDefault="006A52D5" w:rsidP="002541F9">
      <w:pPr>
        <w:spacing w:line="22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72" w:lineRule="auto"/>
        <w:ind w:right="24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>3.14. В соответствии с требованиями ФГОС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организации.</w:t>
      </w:r>
    </w:p>
    <w:p w:rsidR="006A52D5" w:rsidRPr="002541F9" w:rsidRDefault="006A52D5" w:rsidP="002541F9">
      <w:pPr>
        <w:spacing w:line="12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39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b/>
          <w:sz w:val="28"/>
          <w:szCs w:val="28"/>
        </w:rPr>
        <w:t xml:space="preserve">4. Оценка </w:t>
      </w:r>
      <w:proofErr w:type="spellStart"/>
      <w:r w:rsidRPr="002541F9">
        <w:rPr>
          <w:rFonts w:ascii="Times New Roman" w:eastAsia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2541F9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результатов освоения ООП ООО</w:t>
      </w:r>
    </w:p>
    <w:p w:rsidR="006A52D5" w:rsidRPr="002541F9" w:rsidRDefault="006A52D5" w:rsidP="002541F9">
      <w:pPr>
        <w:spacing w:line="58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7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4.1. Объектом оценки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служит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регулятивных, коммуникативных и познавательных универсальных действий, т.е. таких умственных действий обучающихся, которые направлены на анализ и управление своей познавательной деятельностью. Объектом оценивания является </w:t>
      </w: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5-9 классов.</w:t>
      </w:r>
    </w:p>
    <w:p w:rsidR="006A52D5" w:rsidRPr="002541F9" w:rsidRDefault="006A52D5" w:rsidP="002541F9">
      <w:pPr>
        <w:spacing w:line="8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04481B">
      <w:pPr>
        <w:spacing w:line="239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lastRenderedPageBreak/>
        <w:t>4.2. Субъектами оценки являются учитель–предметник, классный руководитель.</w:t>
      </w:r>
    </w:p>
    <w:p w:rsidR="006A52D5" w:rsidRPr="002541F9" w:rsidRDefault="00761A89" w:rsidP="002541F9">
      <w:pPr>
        <w:spacing w:line="2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ge9"/>
      <w:bookmarkEnd w:id="3"/>
      <w:r w:rsidRPr="002541F9">
        <w:rPr>
          <w:rFonts w:ascii="Times New Roman" w:eastAsia="Times New Roman" w:hAnsi="Times New Roman" w:cs="Times New Roman"/>
          <w:sz w:val="28"/>
          <w:szCs w:val="28"/>
        </w:rPr>
        <w:t>4.3. Виды оценки личностных результатов: входная, текущая, итоговая диагностика.</w:t>
      </w:r>
    </w:p>
    <w:p w:rsidR="006A52D5" w:rsidRPr="002541F9" w:rsidRDefault="006A52D5" w:rsidP="002541F9">
      <w:pPr>
        <w:spacing w:line="29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8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Методы, формы и средства оценки и психолого-педагогической диагностики личностных результатов: тестирование (метод тестов), проективные методы, опрос (анкетирование, интервью, беседа), психолого-педагогическое наблюдение (включенное и узкоспециальное), эксперимент, практические работы, творческие работы, проект, </w:t>
      </w:r>
      <w:proofErr w:type="spellStart"/>
      <w:r w:rsidR="00A0347A" w:rsidRPr="002541F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541F9">
        <w:rPr>
          <w:rFonts w:ascii="Times New Roman" w:eastAsia="Times New Roman" w:hAnsi="Times New Roman" w:cs="Times New Roman"/>
          <w:sz w:val="28"/>
          <w:szCs w:val="28"/>
        </w:rPr>
        <w:t>ортфолио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>, самоанализ, самооценка, самоконтроль.</w:t>
      </w:r>
      <w:proofErr w:type="gramEnd"/>
    </w:p>
    <w:p w:rsidR="006A52D5" w:rsidRPr="002541F9" w:rsidRDefault="006A52D5" w:rsidP="002541F9">
      <w:pPr>
        <w:spacing w:line="9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4.5. Оценка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осуществляется учителем– </w:t>
      </w: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2541F9">
        <w:rPr>
          <w:rFonts w:ascii="Times New Roman" w:eastAsia="Times New Roman" w:hAnsi="Times New Roman" w:cs="Times New Roman"/>
          <w:sz w:val="28"/>
          <w:szCs w:val="28"/>
        </w:rPr>
        <w:t>едметником с использованием методов психолого-педагогической диагностики.</w:t>
      </w:r>
    </w:p>
    <w:p w:rsidR="006A52D5" w:rsidRPr="002541F9" w:rsidRDefault="006A52D5" w:rsidP="002541F9">
      <w:pPr>
        <w:spacing w:line="29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4.6. Учитель-предметник осуществляют входную оценку (стартовую диагностику– </w:t>
      </w: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gram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нтябрь-октябрь), промежуточную (декабрь) и итоговую оценку в конце учебного года (диагностику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на конец учебного года– апрель-май)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обучающихся 5-9 классов.</w:t>
      </w:r>
    </w:p>
    <w:p w:rsidR="006A52D5" w:rsidRPr="002541F9" w:rsidRDefault="006A52D5" w:rsidP="002541F9">
      <w:pPr>
        <w:spacing w:line="21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4.7. Результаты диагностики в форме материалов и листов наблюдений, оценочных листов и т.д. вносятся в </w:t>
      </w:r>
      <w:proofErr w:type="spellStart"/>
      <w:r w:rsidR="00A0347A" w:rsidRPr="002541F9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254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52D5" w:rsidRPr="002541F9" w:rsidRDefault="006A52D5" w:rsidP="002541F9">
      <w:pPr>
        <w:spacing w:line="25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4.8. Учителя–предметники осуществляет итоговую оценку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обучающихся в конце учебного года по учебным предметам ФГОС</w:t>
      </w:r>
    </w:p>
    <w:p w:rsidR="006A52D5" w:rsidRPr="002541F9" w:rsidRDefault="006A52D5" w:rsidP="002541F9">
      <w:pPr>
        <w:spacing w:line="15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>ООО.</w:t>
      </w:r>
    </w:p>
    <w:p w:rsidR="006A52D5" w:rsidRPr="002541F9" w:rsidRDefault="006A52D5" w:rsidP="002541F9">
      <w:pPr>
        <w:spacing w:line="64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7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4.9. Результаты оценки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обязательным образом вносятся в </w:t>
      </w:r>
      <w:proofErr w:type="spellStart"/>
      <w:r w:rsidR="00A0347A" w:rsidRPr="002541F9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и отражаются в плане воспитательной работы классного руководителя.</w:t>
      </w:r>
    </w:p>
    <w:p w:rsidR="006A52D5" w:rsidRPr="002541F9" w:rsidRDefault="006A52D5" w:rsidP="002541F9">
      <w:pPr>
        <w:spacing w:line="25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7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4.10. Результаты обучающихся (в баллах, уровнях развития и т.д. в </w:t>
      </w:r>
      <w:proofErr w:type="spellStart"/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>зависи-мости</w:t>
      </w:r>
      <w:proofErr w:type="spellEnd"/>
      <w:proofErr w:type="gram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от применяемых психологических диагностик) по всем процедурам оценки ежегодно заносятся в паспорт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обучающихся</w:t>
      </w:r>
      <w:r w:rsidR="00A0347A" w:rsidRPr="00254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47A" w:rsidRPr="002541F9" w:rsidRDefault="00A0347A" w:rsidP="002541F9">
      <w:pPr>
        <w:spacing w:line="27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2D5" w:rsidRPr="002541F9" w:rsidRDefault="006A52D5" w:rsidP="002541F9">
      <w:pPr>
        <w:spacing w:line="5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b/>
          <w:sz w:val="28"/>
          <w:szCs w:val="28"/>
        </w:rPr>
        <w:t>5. Оценка предметных результатов освоения ООП ООО</w:t>
      </w:r>
    </w:p>
    <w:p w:rsidR="006A52D5" w:rsidRPr="002541F9" w:rsidRDefault="006A52D5" w:rsidP="002541F9">
      <w:pPr>
        <w:spacing w:line="57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>5.1.Оценка предметных результатов предназначена для оценки достижения обучающимся планируемых результатов по отдельным учебным предметам ФГОС</w:t>
      </w:r>
      <w:proofErr w:type="gramEnd"/>
    </w:p>
    <w:p w:rsidR="006A52D5" w:rsidRPr="002541F9" w:rsidRDefault="006A52D5" w:rsidP="002541F9">
      <w:pPr>
        <w:spacing w:line="7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7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>ООО. Достижение этих результатов обеспечивается за счет основных компонентов образовательного процесса – учебных предметов, представленных в обязательной части учебного плана.</w:t>
      </w:r>
    </w:p>
    <w:p w:rsidR="006A52D5" w:rsidRPr="002541F9" w:rsidRDefault="006A52D5" w:rsidP="002541F9">
      <w:pPr>
        <w:spacing w:line="22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5.2. Объектом оценки предметных результатов служит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действий.</w:t>
      </w:r>
    </w:p>
    <w:p w:rsidR="006A52D5" w:rsidRPr="002541F9" w:rsidRDefault="006A52D5" w:rsidP="002541F9">
      <w:pPr>
        <w:spacing w:line="22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0347A" w:rsidRPr="002541F9" w:rsidRDefault="00761A89" w:rsidP="002541F9">
      <w:pPr>
        <w:spacing w:line="267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5.3. Объектом оценивания является </w:t>
      </w: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="00A0347A" w:rsidRPr="002541F9">
        <w:rPr>
          <w:rFonts w:ascii="Times New Roman" w:eastAsia="Times New Roman" w:hAnsi="Times New Roman" w:cs="Times New Roman"/>
          <w:sz w:val="28"/>
          <w:szCs w:val="28"/>
        </w:rPr>
        <w:t xml:space="preserve"> 5-9 </w:t>
      </w:r>
      <w:r w:rsidRPr="002541F9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6A52D5" w:rsidRPr="002541F9" w:rsidRDefault="002541F9" w:rsidP="002541F9">
      <w:pPr>
        <w:spacing w:line="267" w:lineRule="auto"/>
        <w:ind w:right="176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>5</w:t>
      </w:r>
      <w:r w:rsidR="00761A89" w:rsidRPr="002541F9">
        <w:rPr>
          <w:rFonts w:ascii="Times New Roman" w:eastAsia="Times New Roman" w:hAnsi="Times New Roman" w:cs="Times New Roman"/>
          <w:sz w:val="28"/>
          <w:szCs w:val="28"/>
        </w:rPr>
        <w:t>.4. Субъектом оценки является учитель.</w:t>
      </w:r>
    </w:p>
    <w:p w:rsidR="006A52D5" w:rsidRPr="002541F9" w:rsidRDefault="006A52D5" w:rsidP="002541F9">
      <w:pPr>
        <w:spacing w:line="25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65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>5.5. Виды оценки предметных результатов: входная, текущая, тематическая, промежуточная, итоговая оценки.</w:t>
      </w:r>
    </w:p>
    <w:p w:rsidR="006A52D5" w:rsidRPr="002541F9" w:rsidRDefault="00761A89" w:rsidP="002541F9">
      <w:pPr>
        <w:spacing w:line="27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ge10"/>
      <w:bookmarkEnd w:id="4"/>
      <w:r w:rsidRPr="002541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5.6. </w:t>
      </w: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Методы, формы и средства оценки результатов: тестирование, практические работы, творческие работы, проект, </w:t>
      </w:r>
      <w:proofErr w:type="spellStart"/>
      <w:r w:rsidR="002541F9" w:rsidRPr="002541F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541F9">
        <w:rPr>
          <w:rFonts w:ascii="Times New Roman" w:eastAsia="Times New Roman" w:hAnsi="Times New Roman" w:cs="Times New Roman"/>
          <w:sz w:val="28"/>
          <w:szCs w:val="28"/>
        </w:rPr>
        <w:t>ортфолио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>, самоанализ, самооценка, самоконтроль и др.</w:t>
      </w:r>
      <w:proofErr w:type="gramEnd"/>
    </w:p>
    <w:p w:rsidR="006A52D5" w:rsidRPr="002541F9" w:rsidRDefault="006A52D5" w:rsidP="002541F9">
      <w:pPr>
        <w:spacing w:line="25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6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>5.7. Оценка предметных результатов осуществляется учителем, который проводит:</w:t>
      </w:r>
    </w:p>
    <w:p w:rsidR="006A52D5" w:rsidRPr="002541F9" w:rsidRDefault="006A52D5" w:rsidP="002541F9">
      <w:pPr>
        <w:spacing w:line="28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7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а) персонифицированную входную, тематическую, промежуточную и итоговую оценку (в ходе проведения итоговых проверочных работ) предметных результатов обучающихся. Оценка предметных результатов направлена на контроль успешности освоения действий, выполняемых </w:t>
      </w: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с предметным содержанием, отражающим опорную систему знаний учебного курса;</w:t>
      </w:r>
    </w:p>
    <w:p w:rsidR="006A52D5" w:rsidRPr="002541F9" w:rsidRDefault="006A52D5" w:rsidP="002541F9">
      <w:pPr>
        <w:spacing w:line="22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7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б) персонифицированную входную, промежуточную и итоговую диагностику (внутренняя независимая оценка предметных и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результатов) в виде тестов.</w:t>
      </w:r>
    </w:p>
    <w:p w:rsidR="006A52D5" w:rsidRPr="002541F9" w:rsidRDefault="006A52D5" w:rsidP="002541F9">
      <w:pPr>
        <w:spacing w:line="22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5.8. Оценки предметных результатов обязательным образом вносятся в </w:t>
      </w:r>
      <w:proofErr w:type="spellStart"/>
      <w:r w:rsidR="002541F9" w:rsidRPr="002541F9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каждого обучающегося.</w:t>
      </w:r>
    </w:p>
    <w:p w:rsidR="006A52D5" w:rsidRPr="002541F9" w:rsidRDefault="006A52D5" w:rsidP="002541F9">
      <w:pPr>
        <w:spacing w:line="25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7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>5.9. Результаты обучающихся (в баллах, процентах и т.д. в зависимости от шкалы оценивания и учебного предмета) по всем процедурам оценки ежегодно заносятся в паспорт предметных результатов обучающихся</w:t>
      </w:r>
      <w:r w:rsidR="002541F9" w:rsidRPr="00254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52D5" w:rsidRPr="002541F9" w:rsidRDefault="006A52D5" w:rsidP="002541F9">
      <w:pPr>
        <w:spacing w:line="16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6A52D5" w:rsidP="002541F9">
      <w:pPr>
        <w:spacing w:line="1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1"/>
          <w:numId w:val="9"/>
        </w:numPr>
        <w:tabs>
          <w:tab w:val="left" w:pos="461"/>
        </w:tabs>
        <w:spacing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b/>
          <w:sz w:val="28"/>
          <w:szCs w:val="28"/>
        </w:rPr>
        <w:t>Итоговая оценка освоения обучающимся ООП ООО</w:t>
      </w:r>
    </w:p>
    <w:p w:rsidR="006A52D5" w:rsidRPr="002541F9" w:rsidRDefault="006A52D5" w:rsidP="002541F9">
      <w:pPr>
        <w:spacing w:line="56" w:lineRule="exact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2D5" w:rsidRPr="002541F9" w:rsidRDefault="00761A89" w:rsidP="002541F9">
      <w:pPr>
        <w:numPr>
          <w:ilvl w:val="1"/>
          <w:numId w:val="12"/>
        </w:numPr>
        <w:tabs>
          <w:tab w:val="left" w:pos="1211"/>
        </w:tabs>
        <w:spacing w:line="27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>Итоговая оценка освоения ООП ООО используется при принятии решения о возможности (или невозможности) продолжения выпускником обучения на следующей ступени образования (среднее общее образование).</w:t>
      </w:r>
    </w:p>
    <w:p w:rsidR="006A52D5" w:rsidRPr="002541F9" w:rsidRDefault="006A52D5" w:rsidP="002541F9">
      <w:pPr>
        <w:spacing w:line="24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1"/>
          <w:numId w:val="12"/>
        </w:numPr>
        <w:tabs>
          <w:tab w:val="left" w:pos="1290"/>
        </w:tabs>
        <w:spacing w:line="265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Итоговая оценка выпускника формируется на основе накопленной оценки, зафиксированной в </w:t>
      </w:r>
      <w:proofErr w:type="spellStart"/>
      <w:r w:rsidR="002541F9" w:rsidRPr="002541F9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>, по всем учебным предметам.</w:t>
      </w:r>
    </w:p>
    <w:p w:rsidR="006A52D5" w:rsidRPr="002541F9" w:rsidRDefault="006A52D5" w:rsidP="002541F9">
      <w:pPr>
        <w:spacing w:line="28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1"/>
          <w:numId w:val="12"/>
        </w:numPr>
        <w:tabs>
          <w:tab w:val="left" w:pos="1218"/>
        </w:tabs>
        <w:spacing w:line="27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Накопленная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 Оценки за итоговые работы характеризуют, как минимум, уровень усвоения обучающимися опорной системы знаний по предметам, а также уровень овладения </w:t>
      </w:r>
      <w:proofErr w:type="spellStart"/>
      <w:r w:rsidRPr="002541F9">
        <w:rPr>
          <w:rFonts w:ascii="Times New Roman" w:eastAsia="Times New Roman" w:hAnsi="Times New Roman" w:cs="Times New Roman"/>
          <w:sz w:val="28"/>
          <w:szCs w:val="28"/>
        </w:rPr>
        <w:t>метапредметными</w:t>
      </w:r>
      <w:proofErr w:type="spell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действиями.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результатов:</w:t>
      </w:r>
    </w:p>
    <w:p w:rsidR="006A52D5" w:rsidRPr="002541F9" w:rsidRDefault="006A52D5" w:rsidP="002541F9">
      <w:pPr>
        <w:spacing w:line="38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numPr>
          <w:ilvl w:val="0"/>
          <w:numId w:val="13"/>
        </w:numPr>
        <w:tabs>
          <w:tab w:val="left" w:pos="359"/>
        </w:tabs>
        <w:spacing w:line="272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>выпускник овладел опорной системой знаний и учебными действиями, необходимыми для продолжения образования на следующей ступени, и способен использовать их для решения простых учебно-познавательных и учебно-практических задач средствами данного предмета. 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как минимум, с оценкой «зачтено» (или «удовлетворительно»), а результаты выполнения итоговых работ свидетельствуют о правильном выполнении не менее 50% заданий базового уровня;</w:t>
      </w:r>
    </w:p>
    <w:p w:rsidR="006A52D5" w:rsidRPr="002541F9" w:rsidRDefault="006A52D5" w:rsidP="002541F9">
      <w:pPr>
        <w:spacing w:line="45" w:lineRule="exact"/>
        <w:ind w:firstLine="709"/>
        <w:rPr>
          <w:rFonts w:ascii="Times New Roman" w:eastAsia="Symbol" w:hAnsi="Times New Roman" w:cs="Times New Roman"/>
          <w:sz w:val="28"/>
          <w:szCs w:val="28"/>
        </w:rPr>
      </w:pPr>
    </w:p>
    <w:p w:rsidR="002541F9" w:rsidRPr="002541F9" w:rsidRDefault="00761A89" w:rsidP="002541F9">
      <w:pPr>
        <w:numPr>
          <w:ilvl w:val="0"/>
          <w:numId w:val="13"/>
        </w:numPr>
        <w:tabs>
          <w:tab w:val="left" w:pos="359"/>
        </w:tabs>
        <w:spacing w:line="271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выпускник овладел опорной системой знаний, необходимой для продолжения образования на следующей ступени, на уровне осознанного произвольного овладения учебными действиями. </w:t>
      </w: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Такой вывод делается, если в материалах </w:t>
      </w:r>
      <w:r w:rsidRPr="002541F9">
        <w:rPr>
          <w:rFonts w:ascii="Times New Roman" w:eastAsia="Times New Roman" w:hAnsi="Times New Roman" w:cs="Times New Roman"/>
          <w:sz w:val="28"/>
          <w:szCs w:val="28"/>
        </w:rPr>
        <w:lastRenderedPageBreak/>
        <w:t>накопительной системы оценки зафиксировано достижение планируемых результатов по всем основным разделам учебной программы, причем не менее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65% зада</w:t>
      </w:r>
      <w:bookmarkStart w:id="5" w:name="page12"/>
      <w:bookmarkEnd w:id="5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ний базового уровня и получении не менее 50% от максимального балла за выполнение заданий повышенного уровня; </w:t>
      </w:r>
      <w:proofErr w:type="gramEnd"/>
    </w:p>
    <w:p w:rsidR="006A52D5" w:rsidRPr="002541F9" w:rsidRDefault="00761A89" w:rsidP="002541F9">
      <w:pPr>
        <w:numPr>
          <w:ilvl w:val="0"/>
          <w:numId w:val="13"/>
        </w:numPr>
        <w:tabs>
          <w:tab w:val="left" w:pos="359"/>
        </w:tabs>
        <w:spacing w:line="271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>выпускник не овладел опорной системой знаний и учебными действиями, необходимыми для продолжения образования на следующей ступени. 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6A52D5" w:rsidRPr="002541F9" w:rsidRDefault="006A52D5" w:rsidP="002541F9">
      <w:pPr>
        <w:spacing w:line="19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2541F9" w:rsidP="002541F9">
      <w:pPr>
        <w:spacing w:line="27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>6</w:t>
      </w:r>
      <w:r w:rsidR="00761A89" w:rsidRPr="002541F9">
        <w:rPr>
          <w:rFonts w:ascii="Times New Roman" w:eastAsia="Times New Roman" w:hAnsi="Times New Roman" w:cs="Times New Roman"/>
          <w:sz w:val="28"/>
          <w:szCs w:val="28"/>
        </w:rPr>
        <w:t>.4. Педагогический совет образовательной организации на основе выводов, сделанных по каждому обучающемуся, рассматривает вопрос об успешном освоении данным обучающимся ООП ООО и переводе его на следующую ступень общего образования. В случае</w:t>
      </w:r>
      <w:proofErr w:type="gramStart"/>
      <w:r w:rsidR="00761A89" w:rsidRPr="002541F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761A89" w:rsidRPr="002541F9">
        <w:rPr>
          <w:rFonts w:ascii="Times New Roman" w:eastAsia="Times New Roman" w:hAnsi="Times New Roman" w:cs="Times New Roman"/>
          <w:sz w:val="28"/>
          <w:szCs w:val="28"/>
        </w:rPr>
        <w:t xml:space="preserve">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следующую ступень общего образования принимается педагогическим советом с учетом динамики о</w:t>
      </w:r>
      <w:r w:rsidRPr="002541F9">
        <w:rPr>
          <w:rFonts w:ascii="Times New Roman" w:eastAsia="Times New Roman" w:hAnsi="Times New Roman" w:cs="Times New Roman"/>
          <w:sz w:val="28"/>
          <w:szCs w:val="28"/>
        </w:rPr>
        <w:t>бразовательных достижений обучаю</w:t>
      </w:r>
      <w:r w:rsidR="00761A89" w:rsidRPr="002541F9">
        <w:rPr>
          <w:rFonts w:ascii="Times New Roman" w:eastAsia="Times New Roman" w:hAnsi="Times New Roman" w:cs="Times New Roman"/>
          <w:sz w:val="28"/>
          <w:szCs w:val="28"/>
        </w:rPr>
        <w:t>щегося и контекстной информации об условиях и особенностях его обучения в рамках регламентированных процедур на федеральном уровне.</w:t>
      </w:r>
    </w:p>
    <w:p w:rsidR="006A52D5" w:rsidRPr="002541F9" w:rsidRDefault="006A52D5" w:rsidP="002541F9">
      <w:pPr>
        <w:spacing w:line="26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A52D5" w:rsidRPr="002541F9" w:rsidRDefault="00761A89" w:rsidP="002541F9">
      <w:pPr>
        <w:spacing w:line="27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7.5. 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обучающегося, в которой: отмечаются образовательные достижения и положительные качества обучающегося; определяются приоритетные задачи и направления личностного развития с </w:t>
      </w:r>
      <w:proofErr w:type="gramStart"/>
      <w:r w:rsidRPr="002541F9">
        <w:rPr>
          <w:rFonts w:ascii="Times New Roman" w:eastAsia="Times New Roman" w:hAnsi="Times New Roman" w:cs="Times New Roman"/>
          <w:sz w:val="28"/>
          <w:szCs w:val="28"/>
        </w:rPr>
        <w:t>учетом</w:t>
      </w:r>
      <w:proofErr w:type="gramEnd"/>
      <w:r w:rsidRPr="002541F9">
        <w:rPr>
          <w:rFonts w:ascii="Times New Roman" w:eastAsia="Times New Roman" w:hAnsi="Times New Roman" w:cs="Times New Roman"/>
          <w:sz w:val="28"/>
          <w:szCs w:val="28"/>
        </w:rPr>
        <w:t xml:space="preserve"> как достижений, так и психологических проблем развития ребенка; даются психолого-педагогические рекомендации, призванные обеспечить успешную реализацию намеченных задач на следующей ступени обучения.</w:t>
      </w:r>
    </w:p>
    <w:p w:rsidR="006A52D5" w:rsidRPr="00BF39E5" w:rsidRDefault="006A52D5">
      <w:pPr>
        <w:spacing w:line="0" w:lineRule="atLeast"/>
        <w:ind w:left="9580"/>
        <w:rPr>
          <w:rFonts w:ascii="Times New Roman" w:eastAsia="Times New Roman" w:hAnsi="Times New Roman" w:cs="Times New Roman"/>
        </w:rPr>
      </w:pPr>
    </w:p>
    <w:sectPr w:rsidR="006A52D5" w:rsidRPr="00BF39E5" w:rsidSect="009C009E">
      <w:pgSz w:w="11900" w:h="16838"/>
      <w:pgMar w:top="999" w:right="560" w:bottom="526" w:left="567" w:header="0" w:footer="0" w:gutter="0"/>
      <w:cols w:space="0" w:equalWidth="0">
        <w:col w:w="1077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ld English Tex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6E87CCC"/>
    <w:lvl w:ilvl="0" w:tplc="9A08AF22">
      <w:start w:val="1"/>
      <w:numFmt w:val="bullet"/>
      <w:lvlText w:val="в"/>
      <w:lvlJc w:val="left"/>
    </w:lvl>
    <w:lvl w:ilvl="1" w:tplc="3D741984">
      <w:start w:val="1"/>
      <w:numFmt w:val="bullet"/>
      <w:lvlText w:val=""/>
      <w:lvlJc w:val="left"/>
    </w:lvl>
    <w:lvl w:ilvl="2" w:tplc="3DBA658C">
      <w:start w:val="1"/>
      <w:numFmt w:val="bullet"/>
      <w:lvlText w:val=""/>
      <w:lvlJc w:val="left"/>
    </w:lvl>
    <w:lvl w:ilvl="3" w:tplc="49AC9C98">
      <w:start w:val="1"/>
      <w:numFmt w:val="bullet"/>
      <w:lvlText w:val=""/>
      <w:lvlJc w:val="left"/>
    </w:lvl>
    <w:lvl w:ilvl="4" w:tplc="02E2DE1A">
      <w:start w:val="1"/>
      <w:numFmt w:val="bullet"/>
      <w:lvlText w:val=""/>
      <w:lvlJc w:val="left"/>
    </w:lvl>
    <w:lvl w:ilvl="5" w:tplc="0A08413A">
      <w:start w:val="1"/>
      <w:numFmt w:val="bullet"/>
      <w:lvlText w:val=""/>
      <w:lvlJc w:val="left"/>
    </w:lvl>
    <w:lvl w:ilvl="6" w:tplc="C9845AEC">
      <w:start w:val="1"/>
      <w:numFmt w:val="bullet"/>
      <w:lvlText w:val=""/>
      <w:lvlJc w:val="left"/>
    </w:lvl>
    <w:lvl w:ilvl="7" w:tplc="8542C496">
      <w:start w:val="1"/>
      <w:numFmt w:val="bullet"/>
      <w:lvlText w:val=""/>
      <w:lvlJc w:val="left"/>
    </w:lvl>
    <w:lvl w:ilvl="8" w:tplc="255EDE0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D1B58BA"/>
    <w:lvl w:ilvl="0" w:tplc="11CE866E">
      <w:start w:val="1"/>
      <w:numFmt w:val="bullet"/>
      <w:lvlText w:val="-"/>
      <w:lvlJc w:val="left"/>
    </w:lvl>
    <w:lvl w:ilvl="1" w:tplc="D2582274">
      <w:start w:val="1"/>
      <w:numFmt w:val="bullet"/>
      <w:lvlText w:val=""/>
      <w:lvlJc w:val="left"/>
    </w:lvl>
    <w:lvl w:ilvl="2" w:tplc="43323130">
      <w:start w:val="1"/>
      <w:numFmt w:val="bullet"/>
      <w:lvlText w:val=""/>
      <w:lvlJc w:val="left"/>
    </w:lvl>
    <w:lvl w:ilvl="3" w:tplc="64326CB8">
      <w:start w:val="1"/>
      <w:numFmt w:val="bullet"/>
      <w:lvlText w:val=""/>
      <w:lvlJc w:val="left"/>
    </w:lvl>
    <w:lvl w:ilvl="4" w:tplc="5DAC26F2">
      <w:start w:val="1"/>
      <w:numFmt w:val="bullet"/>
      <w:lvlText w:val=""/>
      <w:lvlJc w:val="left"/>
    </w:lvl>
    <w:lvl w:ilvl="5" w:tplc="6826EC3A">
      <w:start w:val="1"/>
      <w:numFmt w:val="bullet"/>
      <w:lvlText w:val=""/>
      <w:lvlJc w:val="left"/>
    </w:lvl>
    <w:lvl w:ilvl="6" w:tplc="F87C45A2">
      <w:start w:val="1"/>
      <w:numFmt w:val="bullet"/>
      <w:lvlText w:val=""/>
      <w:lvlJc w:val="left"/>
    </w:lvl>
    <w:lvl w:ilvl="7" w:tplc="E67CB716">
      <w:start w:val="1"/>
      <w:numFmt w:val="bullet"/>
      <w:lvlText w:val=""/>
      <w:lvlJc w:val="left"/>
    </w:lvl>
    <w:lvl w:ilvl="8" w:tplc="71C0687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07ED7AA"/>
    <w:lvl w:ilvl="0" w:tplc="488821CC">
      <w:start w:val="1"/>
      <w:numFmt w:val="bullet"/>
      <w:lvlText w:val=""/>
      <w:lvlJc w:val="left"/>
    </w:lvl>
    <w:lvl w:ilvl="1" w:tplc="E93C59CE">
      <w:start w:val="6"/>
      <w:numFmt w:val="decimal"/>
      <w:lvlText w:val="2.%2."/>
      <w:lvlJc w:val="left"/>
    </w:lvl>
    <w:lvl w:ilvl="2" w:tplc="AEDE24EE">
      <w:start w:val="1"/>
      <w:numFmt w:val="bullet"/>
      <w:lvlText w:val=""/>
      <w:lvlJc w:val="left"/>
    </w:lvl>
    <w:lvl w:ilvl="3" w:tplc="448C17C2">
      <w:start w:val="1"/>
      <w:numFmt w:val="bullet"/>
      <w:lvlText w:val=""/>
      <w:lvlJc w:val="left"/>
    </w:lvl>
    <w:lvl w:ilvl="4" w:tplc="EEC22810">
      <w:start w:val="1"/>
      <w:numFmt w:val="bullet"/>
      <w:lvlText w:val=""/>
      <w:lvlJc w:val="left"/>
    </w:lvl>
    <w:lvl w:ilvl="5" w:tplc="6FA0DB2C">
      <w:start w:val="1"/>
      <w:numFmt w:val="bullet"/>
      <w:lvlText w:val=""/>
      <w:lvlJc w:val="left"/>
    </w:lvl>
    <w:lvl w:ilvl="6" w:tplc="D136B52C">
      <w:start w:val="1"/>
      <w:numFmt w:val="bullet"/>
      <w:lvlText w:val=""/>
      <w:lvlJc w:val="left"/>
    </w:lvl>
    <w:lvl w:ilvl="7" w:tplc="D534D7BC">
      <w:start w:val="1"/>
      <w:numFmt w:val="bullet"/>
      <w:lvlText w:val=""/>
      <w:lvlJc w:val="left"/>
    </w:lvl>
    <w:lvl w:ilvl="8" w:tplc="F2DC645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 w:tplc="F9000FAA">
      <w:start w:val="1"/>
      <w:numFmt w:val="bullet"/>
      <w:lvlText w:val=""/>
      <w:lvlJc w:val="left"/>
    </w:lvl>
    <w:lvl w:ilvl="1" w:tplc="600650AE">
      <w:start w:val="12"/>
      <w:numFmt w:val="decimal"/>
      <w:lvlText w:val="2.%2."/>
      <w:lvlJc w:val="left"/>
    </w:lvl>
    <w:lvl w:ilvl="2" w:tplc="9E1E5580">
      <w:start w:val="1"/>
      <w:numFmt w:val="bullet"/>
      <w:lvlText w:val=""/>
      <w:lvlJc w:val="left"/>
    </w:lvl>
    <w:lvl w:ilvl="3" w:tplc="A2200DDC">
      <w:start w:val="1"/>
      <w:numFmt w:val="bullet"/>
      <w:lvlText w:val=""/>
      <w:lvlJc w:val="left"/>
    </w:lvl>
    <w:lvl w:ilvl="4" w:tplc="357886BC">
      <w:start w:val="1"/>
      <w:numFmt w:val="bullet"/>
      <w:lvlText w:val=""/>
      <w:lvlJc w:val="left"/>
    </w:lvl>
    <w:lvl w:ilvl="5" w:tplc="459030DE">
      <w:start w:val="1"/>
      <w:numFmt w:val="bullet"/>
      <w:lvlText w:val=""/>
      <w:lvlJc w:val="left"/>
    </w:lvl>
    <w:lvl w:ilvl="6" w:tplc="012EB4E8">
      <w:start w:val="1"/>
      <w:numFmt w:val="bullet"/>
      <w:lvlText w:val=""/>
      <w:lvlJc w:val="left"/>
    </w:lvl>
    <w:lvl w:ilvl="7" w:tplc="DD68A292">
      <w:start w:val="1"/>
      <w:numFmt w:val="bullet"/>
      <w:lvlText w:val=""/>
      <w:lvlJc w:val="left"/>
    </w:lvl>
    <w:lvl w:ilvl="8" w:tplc="3ECEF822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B71EFA"/>
    <w:lvl w:ilvl="0" w:tplc="B308C434">
      <w:start w:val="1"/>
      <w:numFmt w:val="bullet"/>
      <w:lvlText w:val=""/>
      <w:lvlJc w:val="left"/>
    </w:lvl>
    <w:lvl w:ilvl="1" w:tplc="A5C27E96">
      <w:start w:val="4"/>
      <w:numFmt w:val="decimal"/>
      <w:lvlText w:val="3.%2."/>
      <w:lvlJc w:val="left"/>
    </w:lvl>
    <w:lvl w:ilvl="2" w:tplc="C6AEBB3A">
      <w:start w:val="1"/>
      <w:numFmt w:val="bullet"/>
      <w:lvlText w:val=""/>
      <w:lvlJc w:val="left"/>
    </w:lvl>
    <w:lvl w:ilvl="3" w:tplc="33907466">
      <w:start w:val="1"/>
      <w:numFmt w:val="bullet"/>
      <w:lvlText w:val=""/>
      <w:lvlJc w:val="left"/>
    </w:lvl>
    <w:lvl w:ilvl="4" w:tplc="DED2BEEA">
      <w:start w:val="1"/>
      <w:numFmt w:val="bullet"/>
      <w:lvlText w:val=""/>
      <w:lvlJc w:val="left"/>
    </w:lvl>
    <w:lvl w:ilvl="5" w:tplc="9CEA2C60">
      <w:start w:val="1"/>
      <w:numFmt w:val="bullet"/>
      <w:lvlText w:val=""/>
      <w:lvlJc w:val="left"/>
    </w:lvl>
    <w:lvl w:ilvl="6" w:tplc="AAA4E81A">
      <w:start w:val="1"/>
      <w:numFmt w:val="bullet"/>
      <w:lvlText w:val=""/>
      <w:lvlJc w:val="left"/>
    </w:lvl>
    <w:lvl w:ilvl="7" w:tplc="B7D4EE58">
      <w:start w:val="1"/>
      <w:numFmt w:val="bullet"/>
      <w:lvlText w:val=""/>
      <w:lvlJc w:val="left"/>
    </w:lvl>
    <w:lvl w:ilvl="8" w:tplc="454023C4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9E2A9E2"/>
    <w:lvl w:ilvl="0" w:tplc="EF6A7512">
      <w:start w:val="9"/>
      <w:numFmt w:val="decimal"/>
      <w:lvlText w:val="%1."/>
      <w:lvlJc w:val="left"/>
    </w:lvl>
    <w:lvl w:ilvl="1" w:tplc="9DB84928">
      <w:start w:val="1"/>
      <w:numFmt w:val="bullet"/>
      <w:lvlText w:val=""/>
      <w:lvlJc w:val="left"/>
    </w:lvl>
    <w:lvl w:ilvl="2" w:tplc="023CF8CA">
      <w:start w:val="1"/>
      <w:numFmt w:val="bullet"/>
      <w:lvlText w:val=""/>
      <w:lvlJc w:val="left"/>
    </w:lvl>
    <w:lvl w:ilvl="3" w:tplc="2890A68C">
      <w:start w:val="1"/>
      <w:numFmt w:val="bullet"/>
      <w:lvlText w:val=""/>
      <w:lvlJc w:val="left"/>
    </w:lvl>
    <w:lvl w:ilvl="4" w:tplc="E4728606">
      <w:start w:val="1"/>
      <w:numFmt w:val="bullet"/>
      <w:lvlText w:val=""/>
      <w:lvlJc w:val="left"/>
    </w:lvl>
    <w:lvl w:ilvl="5" w:tplc="3D8E0576">
      <w:start w:val="1"/>
      <w:numFmt w:val="bullet"/>
      <w:lvlText w:val=""/>
      <w:lvlJc w:val="left"/>
    </w:lvl>
    <w:lvl w:ilvl="6" w:tplc="FC8AC4B4">
      <w:start w:val="1"/>
      <w:numFmt w:val="bullet"/>
      <w:lvlText w:val=""/>
      <w:lvlJc w:val="left"/>
    </w:lvl>
    <w:lvl w:ilvl="7" w:tplc="B3CE806E">
      <w:start w:val="1"/>
      <w:numFmt w:val="bullet"/>
      <w:lvlText w:val=""/>
      <w:lvlJc w:val="left"/>
    </w:lvl>
    <w:lvl w:ilvl="8" w:tplc="61A6AEAA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45E146"/>
    <w:lvl w:ilvl="0" w:tplc="C700DBD4">
      <w:start w:val="1"/>
      <w:numFmt w:val="bullet"/>
      <w:lvlText w:val=""/>
      <w:lvlJc w:val="left"/>
    </w:lvl>
    <w:lvl w:ilvl="1" w:tplc="054A264E">
      <w:start w:val="1"/>
      <w:numFmt w:val="bullet"/>
      <w:lvlText w:val=""/>
      <w:lvlJc w:val="left"/>
    </w:lvl>
    <w:lvl w:ilvl="2" w:tplc="C8445A1E">
      <w:start w:val="1"/>
      <w:numFmt w:val="bullet"/>
      <w:lvlText w:val=""/>
      <w:lvlJc w:val="left"/>
    </w:lvl>
    <w:lvl w:ilvl="3" w:tplc="B81CB896">
      <w:start w:val="1"/>
      <w:numFmt w:val="bullet"/>
      <w:lvlText w:val=""/>
      <w:lvlJc w:val="left"/>
    </w:lvl>
    <w:lvl w:ilvl="4" w:tplc="DEBC7956">
      <w:start w:val="1"/>
      <w:numFmt w:val="bullet"/>
      <w:lvlText w:val=""/>
      <w:lvlJc w:val="left"/>
    </w:lvl>
    <w:lvl w:ilvl="5" w:tplc="348AF95A">
      <w:start w:val="1"/>
      <w:numFmt w:val="bullet"/>
      <w:lvlText w:val=""/>
      <w:lvlJc w:val="left"/>
    </w:lvl>
    <w:lvl w:ilvl="6" w:tplc="7D78E5B8">
      <w:start w:val="1"/>
      <w:numFmt w:val="bullet"/>
      <w:lvlText w:val=""/>
      <w:lvlJc w:val="left"/>
    </w:lvl>
    <w:lvl w:ilvl="7" w:tplc="662C116C">
      <w:start w:val="1"/>
      <w:numFmt w:val="bullet"/>
      <w:lvlText w:val=""/>
      <w:lvlJc w:val="left"/>
    </w:lvl>
    <w:lvl w:ilvl="8" w:tplc="9814C2CA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15F007C"/>
    <w:lvl w:ilvl="0" w:tplc="F3BCF984">
      <w:start w:val="1"/>
      <w:numFmt w:val="bullet"/>
      <w:lvlText w:val=""/>
      <w:lvlJc w:val="left"/>
    </w:lvl>
    <w:lvl w:ilvl="1" w:tplc="EFD2CC24">
      <w:start w:val="1"/>
      <w:numFmt w:val="decimal"/>
      <w:lvlText w:val="%2"/>
      <w:lvlJc w:val="left"/>
    </w:lvl>
    <w:lvl w:ilvl="2" w:tplc="2D0A52E8">
      <w:start w:val="4"/>
      <w:numFmt w:val="decimal"/>
      <w:lvlText w:val="6.%3."/>
      <w:lvlJc w:val="left"/>
    </w:lvl>
    <w:lvl w:ilvl="3" w:tplc="E7F8A394">
      <w:start w:val="1"/>
      <w:numFmt w:val="bullet"/>
      <w:lvlText w:val=""/>
      <w:lvlJc w:val="left"/>
    </w:lvl>
    <w:lvl w:ilvl="4" w:tplc="F82422D0">
      <w:start w:val="1"/>
      <w:numFmt w:val="bullet"/>
      <w:lvlText w:val=""/>
      <w:lvlJc w:val="left"/>
    </w:lvl>
    <w:lvl w:ilvl="5" w:tplc="DDAE16BC">
      <w:start w:val="1"/>
      <w:numFmt w:val="bullet"/>
      <w:lvlText w:val=""/>
      <w:lvlJc w:val="left"/>
    </w:lvl>
    <w:lvl w:ilvl="6" w:tplc="6BEE016A">
      <w:start w:val="1"/>
      <w:numFmt w:val="bullet"/>
      <w:lvlText w:val=""/>
      <w:lvlJc w:val="left"/>
    </w:lvl>
    <w:lvl w:ilvl="7" w:tplc="A0C05D46">
      <w:start w:val="1"/>
      <w:numFmt w:val="bullet"/>
      <w:lvlText w:val=""/>
      <w:lvlJc w:val="left"/>
    </w:lvl>
    <w:lvl w:ilvl="8" w:tplc="C506F3A0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612AF2BC"/>
    <w:lvl w:ilvl="0" w:tplc="B28E79BC">
      <w:start w:val="1"/>
      <w:numFmt w:val="bullet"/>
      <w:lvlText w:val=""/>
      <w:lvlJc w:val="left"/>
    </w:lvl>
    <w:lvl w:ilvl="1" w:tplc="A1B89594">
      <w:start w:val="6"/>
      <w:numFmt w:val="decimal"/>
      <w:lvlText w:val="%2."/>
      <w:lvlJc w:val="left"/>
    </w:lvl>
    <w:lvl w:ilvl="2" w:tplc="FC001774">
      <w:start w:val="1"/>
      <w:numFmt w:val="decimal"/>
      <w:lvlText w:val="7.%3."/>
      <w:lvlJc w:val="left"/>
    </w:lvl>
    <w:lvl w:ilvl="3" w:tplc="359E5426">
      <w:start w:val="1"/>
      <w:numFmt w:val="bullet"/>
      <w:lvlText w:val=""/>
      <w:lvlJc w:val="left"/>
    </w:lvl>
    <w:lvl w:ilvl="4" w:tplc="B772220C">
      <w:start w:val="1"/>
      <w:numFmt w:val="bullet"/>
      <w:lvlText w:val=""/>
      <w:lvlJc w:val="left"/>
    </w:lvl>
    <w:lvl w:ilvl="5" w:tplc="685CEABC">
      <w:start w:val="1"/>
      <w:numFmt w:val="bullet"/>
      <w:lvlText w:val=""/>
      <w:lvlJc w:val="left"/>
    </w:lvl>
    <w:lvl w:ilvl="6" w:tplc="BB1235C8">
      <w:start w:val="1"/>
      <w:numFmt w:val="bullet"/>
      <w:lvlText w:val=""/>
      <w:lvlJc w:val="left"/>
    </w:lvl>
    <w:lvl w:ilvl="7" w:tplc="C090C7E6">
      <w:start w:val="1"/>
      <w:numFmt w:val="bullet"/>
      <w:lvlText w:val=""/>
      <w:lvlJc w:val="left"/>
    </w:lvl>
    <w:lvl w:ilvl="8" w:tplc="4FBC678C">
      <w:start w:val="1"/>
      <w:numFmt w:val="bullet"/>
      <w:lvlText w:val=""/>
      <w:lvlJc w:val="left"/>
    </w:lvl>
  </w:abstractNum>
  <w:abstractNum w:abstractNumId="9">
    <w:nsid w:val="144600F0"/>
    <w:multiLevelType w:val="hybridMultilevel"/>
    <w:tmpl w:val="17D82CA8"/>
    <w:lvl w:ilvl="0" w:tplc="E9FAB3DC">
      <w:start w:val="1"/>
      <w:numFmt w:val="bullet"/>
      <w:lvlText w:val="–"/>
      <w:lvlJc w:val="left"/>
      <w:pPr>
        <w:ind w:left="720" w:hanging="360"/>
      </w:pPr>
      <w:rPr>
        <w:rFonts w:ascii="Old English Text MT" w:hAnsi="Old English Text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02222"/>
    <w:multiLevelType w:val="multilevel"/>
    <w:tmpl w:val="52A05E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9732837"/>
    <w:multiLevelType w:val="hybridMultilevel"/>
    <w:tmpl w:val="BDF84E4C"/>
    <w:lvl w:ilvl="0" w:tplc="041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7CEA648F"/>
    <w:multiLevelType w:val="hybridMultilevel"/>
    <w:tmpl w:val="0656891A"/>
    <w:lvl w:ilvl="0" w:tplc="E9FAB3DC">
      <w:start w:val="1"/>
      <w:numFmt w:val="bullet"/>
      <w:lvlText w:val="–"/>
      <w:lvlJc w:val="left"/>
      <w:pPr>
        <w:ind w:left="720" w:hanging="360"/>
      </w:pPr>
      <w:rPr>
        <w:rFonts w:ascii="Old English Text MT" w:hAnsi="Old English Text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39E5"/>
    <w:rsid w:val="0002435A"/>
    <w:rsid w:val="0004481B"/>
    <w:rsid w:val="000A4870"/>
    <w:rsid w:val="002541F9"/>
    <w:rsid w:val="006A52D5"/>
    <w:rsid w:val="00761A89"/>
    <w:rsid w:val="007D1B3F"/>
    <w:rsid w:val="009C009E"/>
    <w:rsid w:val="00A0347A"/>
    <w:rsid w:val="00A57A15"/>
    <w:rsid w:val="00BF39E5"/>
    <w:rsid w:val="00D5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9E5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C00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1957</Words>
  <Characters>15636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BoSS</cp:lastModifiedBy>
  <cp:revision>2</cp:revision>
  <cp:lastPrinted>2017-06-15T05:07:00Z</cp:lastPrinted>
  <dcterms:created xsi:type="dcterms:W3CDTF">2017-06-15T07:12:00Z</dcterms:created>
  <dcterms:modified xsi:type="dcterms:W3CDTF">2017-06-15T07:12:00Z</dcterms:modified>
</cp:coreProperties>
</file>